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48E" w:rsidRDefault="0059348E">
      <w:pPr>
        <w:sectPr w:rsidR="0059348E" w:rsidSect="0059348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80" w:right="860" w:bottom="1480" w:left="900" w:header="851" w:footer="992" w:gutter="0"/>
          <w:cols w:space="425"/>
          <w:docGrid w:type="linesAndChars" w:linePitch="289" w:charSpace="-3803"/>
        </w:sectPr>
      </w:pP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lastRenderedPageBreak/>
        <w:t>一般名-商品五十音順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【ア】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アシクロビル錠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(後アイラックス錠２００ｍｇ)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18（内）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(後アイラックス錠４００ｍｇ)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19（内）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アロプリノール錠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(後アイデイト錠１００ｍｇ)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12（内）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【イ】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イオパミドール注射液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(イオパミロン注３００)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20（注）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イリノテカン塩酸塩水和物注射液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(後イリノテカン塩酸塩点滴静注液４０ｍｇ「ＮＫ」)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14（注）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イルソグラジンマレイン酸塩錠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(後ドランジン錠２ｍｇ)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10（内）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インダパミド錠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(ナトリックス錠２)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8（内）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【エ】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エトトイン末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(アクセノン末)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1（内）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エトドラク錠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(後エトドラク錠１００ｍｇ「タイヨー」)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2（内）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【カ】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カリジノゲナーゼ錠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(後クライスリン錠５０)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カルベジロール錠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(アーチスト錠１０ｍｇ)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7（内）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【ク】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クエン酸カリウム・クエン酸ナトリウム水和物配合剤錠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(後トロノーム配合錠)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12（内）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【ケ】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ケトチフェンフマル酸塩カプセル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(ザジテンカプセル１ｍｇ)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15（内）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ケトチフェンフマル酸塩シロップ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(ザジテンシロップ０．０２％)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15（内）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【サ】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ザルトプロフェン錠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(後ザトフェロン錠８０)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2（内）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【シ】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ジフェニドール塩酸塩錠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(後サタノロン錠２５ｍｇ)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6（内）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ジフェンヒドラミンサリチル酸塩・ジプロフィリン錠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(トラベルミン配合錠)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6（内）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ジフルコルトロン吉草酸エステル・リドカイン坐剤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(後ネリコルト坐剤)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11（外）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ジフルコルトロン吉草酸エステル・リドカイン軟膏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lastRenderedPageBreak/>
        <w:t xml:space="preserve">(後ネリコルト軟膏)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11（外）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(後ネリザ軟膏)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11（外）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ジフルコルトロン吉草酸エステル・リドカイン坐剤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(ネリプロクト坐剤)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11（外）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静注用スルバクタムナトリウム・アンピシリンナトリウム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(後アンスルマイラン静注用０．７５ｇ)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17（注）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静注用インドメタシンナトリウム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(インダシン静注用１ｍｇ)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9（注）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ジラゼプ塩酸塩水和物錠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(後トルクシール錠５０ｍｇ)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8（内）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シロップ用ケトチフェンフマル酸塩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(ザジテンドライシロップ０．１％)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15（内）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【チ】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注射用パミドロン酸二ナトリウム水和物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(アレディア点滴静注用１５ｍｇ)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13（注）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注射用チアミラールナトリウム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(イソゾール注射用０．５ｇ)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1（注）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注射用イミペネム水和物・シラスタチンナトリウム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(後インダスト点滴静注用０．２５ｇ)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17（注）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【テ】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テオフィリン徐放錠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(ユニコン錠２００)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9（内）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【ト】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トリヘキシフェニジル塩酸塩散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(アーテン散１％)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5（内）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ドンペリドン錠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(後ドンペリドン錠５ｍｇ「ＴＹＫ」)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10（内）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【ヒ】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ピオグリタゾン塩酸塩錠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(アクトス錠１５)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12（内）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ビオヂアスターゼ１０００配合剤（９）錠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(後サニアーゼ配合錠)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10（内）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ビペリデン塩酸塩細粒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(アキネトン細粒１％)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5（内）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【フ】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フェニトインナトリウム注射液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(アレビアチン注２５０ｍｇ)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2（注）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ブプレノルフィン塩酸塩注射液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(後ザルバン注０．２ｍｇ)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4（注）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(後ザルバン注０．３ｍｇ)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5（注）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フラジオマイシン硫酸塩・メチルプレドニゾロン軟膏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(ネオメドロールＥＥ軟膏)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6（外）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lastRenderedPageBreak/>
        <w:t>プリジノールメシル酸塩錠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(ロキシーン錠４ｍｇ)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6（内）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【ホ】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ポビドンヨード含嗽剤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(後ネオヨジンガーグル７％)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9（外）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【ユ】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ユビデカレノン顆粒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(後トリデミン顆粒１％)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7（内）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(後ユビデカレノン顆粒１％「ツルハラ」)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7（内）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【ラ】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ラニチジン塩酸塩注射液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(ザンタック注射液５０ｍｇ)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9（注）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ラベタロール塩酸塩錠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(トランデート錠５０ｍｇ)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8（内）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【ロ】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ロキシスロマイシン錠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(後ロキシスロマイシン錠１５０ｍｇ「サンド」)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17（内）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ロキソプロフェンナトリウム水和物錠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(後ロキソート錠６０ｍｇ)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2（内）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ロキソプロフェンナトリウム水和物細粒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(ロキソニン細粒１０％)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3（内）</w:t>
      </w:r>
    </w:p>
    <w:p w:rsidR="0059348E" w:rsidRDefault="0059348E" w:rsidP="0059348E">
      <w:pPr>
        <w:ind w:left="4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ロキソプロフェンナトリウム水和物錠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(ロキソニン錠６０ｍｇ)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3（内）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(後ロキソプロフェン錠６０ｍｇ「ＥＭＥＣ」)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4（内）</w:t>
      </w:r>
    </w:p>
    <w:p w:rsidR="0059348E" w:rsidRDefault="0059348E" w:rsidP="0059348E">
      <w:pPr>
        <w:ind w:left="260"/>
        <w:jc w:val="left"/>
        <w:rPr>
          <w:rFonts w:ascii="ＭＳ ゴシック" w:eastAsia="ＭＳ ゴシック" w:hAnsi="ＭＳ ゴシック"/>
          <w:color w:val="000000"/>
          <w:sz w:val="20"/>
        </w:rPr>
        <w:sectPr w:rsidR="0059348E" w:rsidSect="0059348E">
          <w:type w:val="continuous"/>
          <w:pgSz w:w="11906" w:h="16838"/>
          <w:pgMar w:top="1480" w:right="860" w:bottom="1480" w:left="900" w:header="851" w:footer="992" w:gutter="0"/>
          <w:cols w:num="2" w:sep="1" w:space="20"/>
          <w:docGrid w:type="linesAndChars" w:linePitch="289" w:charSpace="-3803"/>
        </w:sectPr>
      </w:pP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lastRenderedPageBreak/>
        <w:t>商品五十音順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【ア】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アーチスト錠１０ｍｇ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7（内）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アーテン散１％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5（内）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後アイデイト錠１００ｍｇ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12（内）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(先)ザイロリック錠１００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後アイラックス錠２００ｍｇ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18（内）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(先)ゾビラックス錠２００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後アイラックス錠４００ｍｇ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19（内）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(先)ゾビラックス錠４００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アキネトン細粒１％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5（内）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アクセノン末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1（内）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アクトス錠１５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12（内）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アレディア点滴静注用１５ｍｇ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13（注）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アレビアチン注２５０ｍｇ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2（注）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後アンスルマイラン静注用０．７５ｇ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(先)ユナシン－Ｓ静注用０．７５ｇ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17（注）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【イ】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イオパミロン注３００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20（注）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イソゾール注射用０．５ｇ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1（注）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後イリノテカン塩酸塩点滴静注液４０ｍｇ「ＮＫ」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(先)カンプト点滴静注４０ｍｇ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14（注）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インダシン静注用１ｍｇ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9（注）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後インダスト点滴静注用０．２５ｇ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(先)チエナム点滴静注用０．２５ｇ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17（注）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【エ】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後エトドラク錠１００ｍｇ「タイヨー」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(先)ハイペン錠１００ｍｇ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2（内）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【ク】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後クライスリン錠５０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(先)カルナクリン錠５０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【サ】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ザジテンカプセル１ｍｇ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15（内）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ザジテンシロップ０．０２％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15（内）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ザジテンドライシロップ０．１％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15（内）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後サタノロン錠２５ｍｇ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6（内）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(先)セファドール錠２５ｍｇ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lastRenderedPageBreak/>
        <w:t xml:space="preserve">後ザトフェロン錠８０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2（内）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(先)ソレトン錠８０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後サニアーゼ配合錠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10（内）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後ザルバン注０．２ｍｇ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4（注）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(先)レペタン注０．２ｍｇ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後ザルバン注０．３ｍｇ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5（注）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(先)レペタン注０．３ｍｇ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ザンタック注射液５０ｍｇ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9（注）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【ト】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トラベルミン配合錠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6（内）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後ドランジン錠２ｍｇ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10（内）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(先)ガスロンＮ錠２ｍｇ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トランデート錠５０ｍｇ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8（内）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後トリデミン顆粒１％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7（内）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(先)ノイキノン顆粒１％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後トルクシール錠５０ｍｇ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8（内）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(先)コメリアンコーワ錠５０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後トロノーム配合錠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12（内）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(先)ウラリット配合錠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後ドンペリドン錠５ｍｇ「ＴＹＫ」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(先)ナウゼリン錠５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10（内）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【ナ】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ナトリックス錠２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8（内）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【ネ】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ネオメドロールＥＥ軟膏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6（外）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後ネオヨジンガーグル７％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9（外）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(先)イソジンガーグル液７％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後ネリコルト坐剤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11（外）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(先)ネリプロクト坐剤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後ネリコルト軟膏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11（外）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(先)ネリプロクト軟膏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後ネリザ軟膏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11（外）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(先)ネリプロクト軟膏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ネリプロクト坐剤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11（外）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【ユ】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ユニコン錠２００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9（内）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後ユビデカレノン顆粒１％「ツルハラ」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(先)ノイキノン顆粒１％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7（内）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【ロ】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ロキシーン錠４ｍｇ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6（内）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後ロキシスロマイシン錠１５０ｍｇ「サンド」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lastRenderedPageBreak/>
        <w:t xml:space="preserve">　　(先)ルリッド錠１５０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17（内）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後ロキソート錠６０ｍｇ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2（内）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(先)ロキソニン錠６０ｍｇ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ロキソニン細粒１０％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3（内）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ロキソニン錠６０ｍｇ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3（内）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後ロキソプロフェン錠６０ｍｇ「ＥＭＥＣ」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(先)ロキソニン錠６０ｍｇ</w:t>
      </w:r>
    </w:p>
    <w:p w:rsidR="0059348E" w:rsidRDefault="0059348E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                        </w:t>
      </w:r>
      <w:r>
        <w:rPr>
          <w:rFonts w:ascii="ＭＳ ゴシック" w:eastAsia="ＭＳ ゴシック" w:hAnsi="ＭＳ ゴシック"/>
          <w:color w:val="000000"/>
          <w:sz w:val="20"/>
        </w:rPr>
        <w:tab/>
        <w:t xml:space="preserve"> .....    4（内）</w:t>
      </w:r>
    </w:p>
    <w:p w:rsidR="008E6FE8" w:rsidRPr="0059348E" w:rsidRDefault="008E6FE8" w:rsidP="0059348E">
      <w:pPr>
        <w:ind w:left="200"/>
        <w:jc w:val="left"/>
        <w:rPr>
          <w:rFonts w:ascii="ＭＳ ゴシック" w:eastAsia="ＭＳ ゴシック" w:hAnsi="ＭＳ ゴシック"/>
          <w:color w:val="000000"/>
          <w:sz w:val="20"/>
        </w:rPr>
      </w:pPr>
      <w:bookmarkStart w:id="0" w:name="_GoBack"/>
      <w:bookmarkEnd w:id="0"/>
    </w:p>
    <w:sectPr w:rsidR="008E6FE8" w:rsidRPr="0059348E" w:rsidSect="0059348E">
      <w:headerReference w:type="default" r:id="rId12"/>
      <w:pgSz w:w="11906" w:h="16838"/>
      <w:pgMar w:top="1480" w:right="860" w:bottom="1480" w:left="900" w:header="851" w:footer="992" w:gutter="0"/>
      <w:cols w:num="2" w:sep="1" w:space="20"/>
      <w:docGrid w:type="linesAndChars" w:linePitch="289" w:charSpace="-38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48E" w:rsidRDefault="0059348E" w:rsidP="0059348E">
      <w:r>
        <w:separator/>
      </w:r>
    </w:p>
  </w:endnote>
  <w:endnote w:type="continuationSeparator" w:id="0">
    <w:p w:rsidR="0059348E" w:rsidRDefault="0059348E" w:rsidP="00593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8E" w:rsidRDefault="0059348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8E" w:rsidRPr="0059348E" w:rsidRDefault="0059348E" w:rsidP="0059348E">
    <w:pPr>
      <w:pStyle w:val="a5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8E" w:rsidRDefault="005934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48E" w:rsidRDefault="0059348E" w:rsidP="0059348E">
      <w:r>
        <w:separator/>
      </w:r>
    </w:p>
  </w:footnote>
  <w:footnote w:type="continuationSeparator" w:id="0">
    <w:p w:rsidR="0059348E" w:rsidRDefault="0059348E" w:rsidP="00593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8E" w:rsidRDefault="005934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8E" w:rsidRDefault="0059348E" w:rsidP="0059348E">
    <w:pPr>
      <w:pStyle w:val="a3"/>
      <w:jc w:val="right"/>
      <w:rPr>
        <w:rFonts w:hint="eastAsia"/>
      </w:rPr>
    </w:pPr>
    <w:r>
      <w:rPr>
        <w:rFonts w:hint="eastAsia"/>
      </w:rPr>
      <w:t>一般名・商品五十音順索引</w:t>
    </w:r>
  </w:p>
  <w:p w:rsidR="0059348E" w:rsidRDefault="0059348E" w:rsidP="0059348E">
    <w:pPr>
      <w:pStyle w:val="a3"/>
      <w:jc w:val="right"/>
    </w:pPr>
    <w:r>
      <w:pict>
        <v:rect id="_x0000_i1025" style="width:0;height:1pt" o:hralign="center" o:hrstd="t" o:hr="t" fillcolor="#a0a0a0" stroked="f">
          <v:textbox inset="5.85pt,.7pt,5.85pt,.7p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8E" w:rsidRDefault="0059348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8E" w:rsidRDefault="0059348E" w:rsidP="0059348E">
    <w:pPr>
      <w:pStyle w:val="a3"/>
      <w:jc w:val="right"/>
      <w:rPr>
        <w:rFonts w:hint="eastAsia"/>
      </w:rPr>
    </w:pPr>
    <w:r>
      <w:rPr>
        <w:rFonts w:hint="eastAsia"/>
      </w:rPr>
      <w:t>商品五十音順索引</w:t>
    </w:r>
  </w:p>
  <w:p w:rsidR="0059348E" w:rsidRDefault="0059348E" w:rsidP="0059348E">
    <w:pPr>
      <w:pStyle w:val="a3"/>
      <w:jc w:val="right"/>
    </w:pPr>
    <w:r>
      <w:pict>
        <v:rect id="_x0000_i1027" style="width:0;height:1pt" o:hralign="center" o:hrstd="t" o:hr="t" fillcolor="#a0a0a0" stroked="f">
          <v:textbox inset="5.85pt,.7pt,5.85pt,.7pt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bordersDoNotSurroundHeader/>
  <w:bordersDoNotSurroundFooter/>
  <w:hideSpellingErrors/>
  <w:hideGrammaticalErrors/>
  <w:defaultTabStop w:val="840"/>
  <w:drawingGridHorizontalSpacing w:val="191"/>
  <w:drawingGridVerticalSpacing w:val="28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8E"/>
    <w:rsid w:val="0059348E"/>
    <w:rsid w:val="008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DCBD56-3EAB-4426-B787-72AB69ED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4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348E"/>
  </w:style>
  <w:style w:type="paragraph" w:styleId="a5">
    <w:name w:val="footer"/>
    <w:basedOn w:val="a"/>
    <w:link w:val="a6"/>
    <w:uiPriority w:val="99"/>
    <w:unhideWhenUsed/>
    <w:rsid w:val="005934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3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奥村綱雄</dc:creator>
  <cp:keywords/>
  <dc:description/>
  <cp:lastModifiedBy>奥村綱雄</cp:lastModifiedBy>
  <cp:revision>1</cp:revision>
  <dcterms:created xsi:type="dcterms:W3CDTF">2014-12-08T04:02:00Z</dcterms:created>
  <dcterms:modified xsi:type="dcterms:W3CDTF">2014-12-08T04:02:00Z</dcterms:modified>
</cp:coreProperties>
</file>